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EC" w:rsidRDefault="002C5FEC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1253" cy="9293087"/>
            <wp:effectExtent l="19050" t="0" r="2347" b="0"/>
            <wp:docPr id="1" name="Рисунок 0" descr="план раб.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.20-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9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87A" w:rsidRPr="0038064D" w:rsidRDefault="00D3687A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="000B144D"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Организация учебной работы </w:t>
      </w:r>
    </w:p>
    <w:p w:rsidR="00D3687A" w:rsidRPr="0038064D" w:rsidRDefault="00D5764A" w:rsidP="00D3687A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Учреждение реализует образовательные задачи через организованный учебно-воспитательный процесс, основополагающей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целью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которого является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развитие мотивации ребенка к познанию, саморазвитию.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Детский оздоровительно-образовательный центр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 реализует программы дополнительного образования детей в возрасте от 5 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18 лет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физкультурно-спортивного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направления. 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Учебный план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ДООЦ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утверждается директором в установленном порядке. Всего в 20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20-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2021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учебном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году    будут реализовываться 2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0 дополнительных общеобразовательных программ.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Дополнительные общеобразовательные программы включают в себя программы различных уровней, направленностей, их характеризует продолжительный срок реализации (от 1 года до 3-х лет), они, как правило, ориентированы на подростков и старшеклассников. В них подробно представлены цели и задачи, ожидаемые результаты на разных этапах освоения программы, структура и формы организации образовательного процесса.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бразовательный процесс в ДООЦ осуществляется по трем видам физкультурно-спортивного направления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D3687A" w:rsidRPr="0038064D" w:rsidRDefault="00D5764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«Лыжные гонки»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(14программ)</w:t>
      </w:r>
    </w:p>
    <w:p w:rsidR="00D3687A" w:rsidRPr="0038064D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Хоккей с шайбой»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(4программы)</w:t>
      </w:r>
    </w:p>
    <w:p w:rsidR="00D3687A" w:rsidRPr="0038064D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Национальная борьба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(2программы)</w:t>
      </w:r>
    </w:p>
    <w:p w:rsidR="00D3687A" w:rsidRPr="00D3687A" w:rsidRDefault="00D3687A" w:rsidP="00D3687A">
      <w:pPr>
        <w:spacing w:before="78" w:after="78" w:line="263" w:lineRule="atLeast"/>
        <w:ind w:left="1503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Специфика образовательного процесса каждой образовательной направленности отражена в дополнительных общеобразовательных программах.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Учебная нагр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узка обучающихся в неделю: 1,5ч.,2ч, 3,ч.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неделю 2-3 занятия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Формы обучения:</w:t>
      </w: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групповая,  индивидуальная.</w:t>
      </w:r>
    </w:p>
    <w:p w:rsidR="00D3687A" w:rsidRPr="0038064D" w:rsidRDefault="00D3687A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46A53" w:rsidRPr="0038064D" w:rsidRDefault="00F46A53" w:rsidP="003C053E">
      <w:pPr>
        <w:pStyle w:val="a4"/>
        <w:numPr>
          <w:ilvl w:val="2"/>
          <w:numId w:val="45"/>
        </w:numPr>
        <w:spacing w:after="0" w:line="263" w:lineRule="atLeast"/>
        <w:ind w:left="426"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Образовательная деятельность</w:t>
      </w:r>
    </w:p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.1. Организационные мероприятия учебно-воспитательного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48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3067"/>
        <w:gridCol w:w="2735"/>
        <w:gridCol w:w="3102"/>
      </w:tblGrid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rPr>
          <w:trHeight w:val="735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Проверка готовности учреждения к новому учебному году, приёмка учреждения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август-2020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6D41A2">
        <w:trPr>
          <w:trHeight w:val="60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 2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дополнительных общеобразовательных программ 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Методист, 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3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Тарификация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 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4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Планирование: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Календарный план  на учебный год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Планы организации и проведения спортивных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соревнований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5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учебных групп, составление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Август, сентябрь-2020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6 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Составление, согласование, утверждение  расписания ДОД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Сентябрь-2020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38064D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Директора школы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7 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Сбор заявления  и медицинских справок от родителей или законных представителей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Август-сентябрь 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8 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инструктажей: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 технике безопасности,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ПДД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По пожарной безопасности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доп.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9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Организационные сборы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ОО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3C053E">
            <w:pPr>
              <w:numPr>
                <w:ilvl w:val="0"/>
                <w:numId w:val="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Родительские собрания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Октябрь-2020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Апрель -2021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.2. Программно-методическое обеспечение образовательного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68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4031"/>
        <w:gridCol w:w="1689"/>
        <w:gridCol w:w="3317"/>
      </w:tblGrid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деятельности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Корректировка образовательных программ, календарн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тематических планов, их утверждение на педсовете.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Август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6D41A2">
            <w:pPr>
              <w:spacing w:after="0" w:line="263" w:lineRule="atLeast"/>
              <w:ind w:firstLine="3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образовательной деятельности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декабрь-20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май-202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F46A53" w:rsidRPr="0038064D" w:rsidRDefault="00F46A53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Промежуточные формы аттестации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Анализ образовательной деятельности, выполнения образовательных программ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Январь-2021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Май-202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Итоговые занятия в коллективах, учебных объединениях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6D41A2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Проектирование плана деятельности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Май-202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.3. 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Контингент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</w:p>
    <w:p w:rsidR="000B144D" w:rsidRPr="0038064D" w:rsidRDefault="000B144D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сохранность контингента.</w:t>
      </w:r>
    </w:p>
    <w:p w:rsidR="00A52D57" w:rsidRPr="0038064D" w:rsidRDefault="00A52D57" w:rsidP="006D41A2">
      <w:pPr>
        <w:spacing w:before="157" w:after="235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43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9"/>
        <w:gridCol w:w="3733"/>
        <w:gridCol w:w="1625"/>
        <w:gridCol w:w="3503"/>
      </w:tblGrid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Отслеживание сохранности контингента обучающихся в объединениях.</w:t>
            </w:r>
            <w:proofErr w:type="gramEnd"/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 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востребованности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объединений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A2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интересов и потребностей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38064D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Методическая работа</w:t>
      </w:r>
    </w:p>
    <w:p w:rsidR="00796A27" w:rsidRPr="0038064D" w:rsidRDefault="00796A27" w:rsidP="006D41A2">
      <w:pPr>
        <w:spacing w:after="0" w:line="263" w:lineRule="atLeast"/>
        <w:ind w:left="360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21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3865"/>
        <w:gridCol w:w="1184"/>
        <w:gridCol w:w="3620"/>
      </w:tblGrid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Корректировка образовательных программ и календарно-тематических планов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Август-20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Методисты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2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Разработка и проведение мониторинга освоения образовательных программ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Сентябрь-2019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осещение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занятий педагогов дополнительного образования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796A2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Создание электронной и печатной  базы: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методические разработки,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разработки открытых занятий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мастер-классы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сценарии массовых и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досуговых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1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A52D57" w:rsidRPr="0038064D" w:rsidRDefault="0038064D" w:rsidP="0038064D">
      <w:pPr>
        <w:pStyle w:val="a4"/>
        <w:spacing w:after="0" w:line="263" w:lineRule="atLeast"/>
        <w:ind w:left="786"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2.5.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Информационная работа</w:t>
      </w:r>
      <w:r w:rsidR="00A52D57"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796A27" w:rsidRPr="0038064D" w:rsidRDefault="00796A27" w:rsidP="006D41A2">
      <w:pPr>
        <w:spacing w:after="0" w:line="263" w:lineRule="atLeast"/>
        <w:ind w:left="360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43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"/>
        <w:gridCol w:w="2569"/>
        <w:gridCol w:w="2628"/>
        <w:gridCol w:w="3798"/>
      </w:tblGrid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rPr>
          <w:trHeight w:val="1295"/>
        </w:trPr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советы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Сентябрь,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A52D57" w:rsidRPr="0038064D" w:rsidRDefault="00A52D57" w:rsidP="006D41A2">
            <w:pPr>
              <w:spacing w:after="235" w:line="263" w:lineRule="atLeast"/>
              <w:ind w:left="1127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Совещание педагогического коллектива при директоре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Работа административного и педагогического состава с  методической литературой по дополнительному образованию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Все педагогические работники</w:t>
            </w:r>
          </w:p>
        </w:tc>
      </w:tr>
    </w:tbl>
    <w:p w:rsidR="00972ACF" w:rsidRPr="0038064D" w:rsidRDefault="00972ACF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A52D57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Педагогические советы</w:t>
      </w:r>
    </w:p>
    <w:p w:rsidR="000B144D" w:rsidRPr="0038064D" w:rsidRDefault="000B144D" w:rsidP="000B144D">
      <w:pPr>
        <w:spacing w:after="0" w:line="263" w:lineRule="atLeast"/>
        <w:ind w:left="426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повышение качества образования</w:t>
      </w:r>
    </w:p>
    <w:p w:rsidR="00972ACF" w:rsidRPr="0038064D" w:rsidRDefault="00972ACF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37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"/>
        <w:gridCol w:w="4670"/>
        <w:gridCol w:w="1708"/>
        <w:gridCol w:w="2411"/>
      </w:tblGrid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Педсовет: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«Организация учебно-образовательной и воспитательной работы с   </w:t>
            </w:r>
            <w:proofErr w:type="gramStart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новом 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 Задачи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новый учебный год.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Педсовет: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«Развитие профессиональной компетентности в условиях дополнительного образования детей»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Январь-20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Педсовет: «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за 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Проектирование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 плана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  новый учебный год</w:t>
            </w: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Май-202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7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 План совещаний при директоре.</w:t>
      </w:r>
    </w:p>
    <w:p w:rsidR="00972ACF" w:rsidRPr="0038064D" w:rsidRDefault="00972ACF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494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3"/>
        <w:gridCol w:w="1179"/>
        <w:gridCol w:w="4275"/>
        <w:gridCol w:w="3317"/>
      </w:tblGrid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Обсуждаемый вопрос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117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1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Готовность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 новому  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7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8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Распределение нагрузки на 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0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  Итоги комплектования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A52D57" w:rsidRPr="0038064D" w:rsidRDefault="00A52D57" w:rsidP="003C053E">
            <w:pPr>
              <w:pStyle w:val="a4"/>
              <w:numPr>
                <w:ilvl w:val="1"/>
                <w:numId w:val="43"/>
              </w:num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r w:rsidR="00C959EB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A52D57" w:rsidRPr="0038064D" w:rsidRDefault="00A52D57" w:rsidP="006D41A2">
            <w:pPr>
              <w:spacing w:after="235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2"/>
              </w:numPr>
              <w:spacing w:before="78" w:after="157" w:line="240" w:lineRule="auto"/>
              <w:ind w:left="940" w:right="156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C959EB" w:rsidRPr="0038064D" w:rsidTr="0038064D">
        <w:trPr>
          <w:trHeight w:val="916"/>
        </w:trPr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3 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Качество проведения спортивных соревнований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ПДО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4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3C053E">
            <w:pPr>
              <w:numPr>
                <w:ilvl w:val="0"/>
                <w:numId w:val="25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графика очередных отпусков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26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</w:tbl>
    <w:p w:rsidR="00C959EB" w:rsidRPr="0038064D" w:rsidRDefault="00C959EB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2.8.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Аттестация педагогических и руководящих работников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Аттестация педагогических работников проводится по индивидуальному графику.</w:t>
      </w:r>
    </w:p>
    <w:p w:rsidR="00C959EB" w:rsidRPr="0038064D" w:rsidRDefault="00C959EB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center"/>
        <w:textAlignment w:val="baseline"/>
        <w:rPr>
          <w:rFonts w:ascii="Verdana" w:hAnsi="Verdana"/>
          <w:color w:val="000000" w:themeColor="text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2.9  Повышение квалификации педагогов.</w:t>
      </w: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  <w:r w:rsidRPr="0038064D">
        <w:rPr>
          <w:color w:val="000000" w:themeColor="text1"/>
          <w:bdr w:val="none" w:sz="0" w:space="0" w:color="auto" w:frame="1"/>
        </w:rPr>
        <w:t>Обучение проводится по плану.</w:t>
      </w: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2.10.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Издательская деятельность</w:t>
      </w:r>
      <w:r w:rsidR="00A52D57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0923C2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tblInd w:w="16" w:type="dxa"/>
        <w:tblBorders>
          <w:top w:val="single" w:sz="8" w:space="0" w:color="68BACA"/>
          <w:left w:val="single" w:sz="8" w:space="0" w:color="68BACA"/>
          <w:bottom w:val="single" w:sz="8" w:space="0" w:color="68BACA"/>
          <w:right w:val="single" w:sz="8" w:space="0" w:color="68BACA"/>
        </w:tblBorders>
        <w:tblCellMar>
          <w:left w:w="0" w:type="dxa"/>
          <w:right w:w="0" w:type="dxa"/>
        </w:tblCellMar>
        <w:tblLook w:val="04A0"/>
      </w:tblPr>
      <w:tblGrid>
        <w:gridCol w:w="515"/>
        <w:gridCol w:w="66"/>
        <w:gridCol w:w="128"/>
        <w:gridCol w:w="179"/>
        <w:gridCol w:w="3029"/>
        <w:gridCol w:w="240"/>
        <w:gridCol w:w="179"/>
        <w:gridCol w:w="540"/>
        <w:gridCol w:w="635"/>
        <w:gridCol w:w="242"/>
        <w:gridCol w:w="179"/>
        <w:gridCol w:w="1578"/>
        <w:gridCol w:w="375"/>
        <w:gridCol w:w="1228"/>
        <w:gridCol w:w="238"/>
      </w:tblGrid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№ п.п.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Ответственные</w:t>
            </w:r>
          </w:p>
        </w:tc>
      </w:tr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информации на сайте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</w:tc>
      </w:tr>
      <w:tr w:rsidR="000923C2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Публикации материалов о работе ДООЦ в СМИ 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Методист, ПДО</w:t>
            </w:r>
          </w:p>
        </w:tc>
      </w:tr>
      <w:tr w:rsidR="00A52D57" w:rsidRPr="0038064D" w:rsidTr="00C959EB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F43343" w:rsidP="00F43343">
      <w:pPr>
        <w:spacing w:after="0" w:line="240" w:lineRule="auto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3.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Воспитательная работа.</w:t>
      </w:r>
    </w:p>
    <w:p w:rsidR="00A52D57" w:rsidRPr="0038064D" w:rsidRDefault="00A52D57" w:rsidP="006D41A2">
      <w:pPr>
        <w:spacing w:before="157" w:after="235" w:line="263" w:lineRule="atLeast"/>
        <w:ind w:left="751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рациональное использование свободного времени, профилактика асоциального поведения, пропаганда здорового образа жизни.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01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6"/>
        <w:gridCol w:w="3407"/>
        <w:gridCol w:w="1190"/>
        <w:gridCol w:w="3512"/>
      </w:tblGrid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проведение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спортивных соревнований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EB4366" w:rsidP="00EB4366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3.1.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Культурно-массовая</w:t>
      </w:r>
      <w:proofErr w:type="gramEnd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работы и досуг.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6" w:rightFromText="186" w:topFromText="78" w:bottomFromText="157" w:vertAnchor="text"/>
        <w:tblW w:w="4921" w:type="pct"/>
        <w:tblCellMar>
          <w:left w:w="0" w:type="dxa"/>
          <w:right w:w="0" w:type="dxa"/>
        </w:tblCellMar>
        <w:tblLook w:val="04A0"/>
      </w:tblPr>
      <w:tblGrid>
        <w:gridCol w:w="827"/>
        <w:gridCol w:w="3355"/>
        <w:gridCol w:w="1572"/>
        <w:gridCol w:w="3426"/>
        <w:gridCol w:w="180"/>
      </w:tblGrid>
      <w:tr w:rsidR="00A52D57" w:rsidRPr="0038064D" w:rsidTr="00904B00">
        <w:trPr>
          <w:trHeight w:val="744"/>
        </w:trPr>
        <w:tc>
          <w:tcPr>
            <w:tcW w:w="4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7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по направлению.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8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</w:t>
            </w:r>
          </w:p>
          <w:p w:rsidR="00A52D57" w:rsidRPr="0038064D" w:rsidRDefault="00904B00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учащихся и педагогов 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ДООЦ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 общественно-полезных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делах: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субботники,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акции</w:t>
            </w:r>
          </w:p>
          <w:p w:rsidR="00A52D57" w:rsidRPr="0038064D" w:rsidRDefault="00A52D57" w:rsidP="006D41A2">
            <w:pPr>
              <w:spacing w:after="235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3C053E">
            <w:pPr>
              <w:numPr>
                <w:ilvl w:val="0"/>
                <w:numId w:val="29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Участие обучающихся в мероприятиях:</w:t>
            </w:r>
            <w:proofErr w:type="gramEnd"/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 уровне поселения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муниципальном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региональном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всероссийском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00" w:rsidRPr="0038064D" w:rsidRDefault="00904B00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8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информации о мероприятиях,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фотоотчёты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своевременное качественное и полное обновление на официальном сайте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 ДО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«ДООЦ»</w:t>
            </w:r>
          </w:p>
          <w:p w:rsidR="00A52D57" w:rsidRPr="0038064D" w:rsidRDefault="00A52D57" w:rsidP="006D41A2">
            <w:pPr>
              <w:spacing w:after="235" w:line="263" w:lineRule="atLeast"/>
              <w:ind w:left="751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11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742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Работа по привлечению дополнительных средств на цели, обеспечивающие развитие деятельности 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 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2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Освещение в СМИ деятельности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 направлению.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3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F43343" w:rsidRPr="0038064D" w:rsidRDefault="00A52D57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  <w:r w:rsidRPr="0038064D">
        <w:rPr>
          <w:rFonts w:ascii="Verdana" w:hAnsi="Verdana"/>
          <w:color w:val="000000" w:themeColor="text1"/>
        </w:rPr>
        <w:t> </w:t>
      </w: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3C053E">
      <w:pPr>
        <w:pStyle w:val="a3"/>
        <w:numPr>
          <w:ilvl w:val="0"/>
          <w:numId w:val="47"/>
        </w:numPr>
        <w:spacing w:before="0" w:beforeAutospacing="0" w:after="0" w:afterAutospacing="0" w:line="263" w:lineRule="atLeast"/>
        <w:ind w:right="78"/>
        <w:jc w:val="center"/>
        <w:textAlignment w:val="baseline"/>
        <w:rPr>
          <w:b/>
          <w:bCs/>
          <w:i/>
          <w:iCs/>
          <w:color w:val="000000" w:themeColor="text1"/>
          <w:bdr w:val="none" w:sz="0" w:space="0" w:color="auto" w:frame="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Руководство и контроль</w:t>
      </w:r>
    </w:p>
    <w:p w:rsidR="00EB4366" w:rsidRPr="0038064D" w:rsidRDefault="00EB4366" w:rsidP="00EB4366">
      <w:pPr>
        <w:pStyle w:val="a3"/>
        <w:spacing w:before="0" w:beforeAutospacing="0" w:after="0" w:afterAutospacing="0" w:line="263" w:lineRule="atLeast"/>
        <w:ind w:left="360"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38064D">
        <w:rPr>
          <w:color w:val="000000" w:themeColor="text1"/>
          <w:bdr w:val="none" w:sz="0" w:space="0" w:color="auto" w:frame="1"/>
        </w:rPr>
        <w:t>Управление образовательным учреждением – это системная деятельность, в которой ее субъекты посредством планирования, организации, руководства и контроля, обеспечивают стабильное функционирование и развитие учреждения, совместную деятельность педагогов,</w:t>
      </w:r>
      <w:r w:rsidR="00EB4366" w:rsidRPr="0038064D">
        <w:rPr>
          <w:color w:val="000000" w:themeColor="text1"/>
          <w:bdr w:val="none" w:sz="0" w:space="0" w:color="auto" w:frame="1"/>
        </w:rPr>
        <w:t xml:space="preserve"> обучающихся и их</w:t>
      </w:r>
      <w:r w:rsidRPr="0038064D">
        <w:rPr>
          <w:color w:val="000000" w:themeColor="text1"/>
          <w:bdr w:val="none" w:sz="0" w:space="0" w:color="auto" w:frame="1"/>
        </w:rPr>
        <w:t xml:space="preserve"> родителей</w:t>
      </w:r>
      <w:r w:rsidR="00EB4366" w:rsidRPr="0038064D">
        <w:rPr>
          <w:color w:val="000000" w:themeColor="text1"/>
          <w:bdr w:val="none" w:sz="0" w:space="0" w:color="auto" w:frame="1"/>
        </w:rPr>
        <w:t xml:space="preserve"> (законных представителей).</w:t>
      </w:r>
    </w:p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EB4366" w:rsidRPr="00EB4366" w:rsidRDefault="00310C4A" w:rsidP="00EB4366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3</w:t>
      </w:r>
      <w:r w:rsidR="00EB4366" w:rsidRPr="00EB43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.1.План контроля работы педагогов:</w:t>
      </w:r>
    </w:p>
    <w:tbl>
      <w:tblPr>
        <w:tblW w:w="9373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0"/>
        <w:gridCol w:w="1961"/>
        <w:gridCol w:w="1709"/>
        <w:gridCol w:w="1580"/>
        <w:gridCol w:w="1342"/>
        <w:gridCol w:w="1491"/>
      </w:tblGrid>
      <w:tr w:rsidR="00EB4366" w:rsidRPr="00EB4366" w:rsidTr="00310C4A">
        <w:trPr>
          <w:trHeight w:val="1146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Тема проверок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Виды и формы контроля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Результаты</w:t>
            </w:r>
          </w:p>
        </w:tc>
      </w:tr>
      <w:tr w:rsidR="00EB4366" w:rsidRPr="00EB4366" w:rsidTr="00310C4A">
        <w:trPr>
          <w:trHeight w:val="1146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Корректировка расписания занятий объединений в соответствии с  учебной нагрузкой. 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Утверждение расписания занятий объединений по согласованию с директорами базовых школ.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38064D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 xml:space="preserve">Организация </w:t>
            </w:r>
            <w:proofErr w:type="spell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учебн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</w:t>
            </w:r>
            <w:proofErr w:type="spellEnd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</w:t>
            </w:r>
            <w:proofErr w:type="gramEnd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</w:p>
          <w:p w:rsidR="00EB4366" w:rsidRPr="00EB4366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го процесса в объединениях и студиях.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 xml:space="preserve">Утвержденное расписание работы объединений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ДООЦ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Анализ списков обучающихся в  объединениях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ДООЦ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 (справки о состоянии здоровья,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заявления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Составление базы на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38064D" w:rsidTr="00310C4A">
        <w:trPr>
          <w:trHeight w:val="1868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Наличие календарно-тематических планов, образовательных программ.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</w:tr>
      <w:tr w:rsidR="00140BB6" w:rsidRPr="0038064D" w:rsidTr="00310C4A">
        <w:trPr>
          <w:trHeight w:val="185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Ноябрь</w:t>
            </w:r>
          </w:p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-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Проверка сохранности контингента </w:t>
            </w:r>
          </w:p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  посещение занятий педагога</w:t>
            </w:r>
          </w:p>
          <w:p w:rsidR="00EB4366" w:rsidRPr="00EB4366" w:rsidRDefault="00140BB6" w:rsidP="00140BB6">
            <w:pPr>
              <w:tabs>
                <w:tab w:val="left" w:pos="814"/>
                <w:tab w:val="center" w:pos="950"/>
              </w:tabs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роверка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Плановый 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педагога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. Проверка 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Работа  по месту жительства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, объединений на каникулах.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Организация учебно-воспитательного процесса в объединениях  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Корректировка расписания на 2-е полугодие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утверждение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расписание на 2-е полугодие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педагогов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Директор, методист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Проверка сохранности контингента </w:t>
            </w:r>
            <w:proofErr w:type="gramStart"/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Организация общеобразовательной деятельности в объединениях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. Проверка наличия документов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Фронтальная проверка журналов учета работы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102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(по графику)</w:t>
            </w: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плановый, 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Информация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38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38064D" w:rsidRDefault="004518A0" w:rsidP="00EB4366">
            <w:pPr>
              <w:spacing w:after="0" w:line="263" w:lineRule="atLeast"/>
              <w:textAlignment w:val="baseline"/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- Посещение занятий, </w:t>
            </w:r>
          </w:p>
          <w:p w:rsidR="00EB4366" w:rsidRPr="0038064D" w:rsidRDefault="004518A0" w:rsidP="00EB4366">
            <w:pPr>
              <w:spacing w:after="0" w:line="263" w:lineRule="atLeast"/>
              <w:textAlignment w:val="baseline"/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 проверка инструктажей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Выявление результативности работы объединений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235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310C4A" w:rsidRPr="0038064D" w:rsidTr="00310C4A">
        <w:trPr>
          <w:trHeight w:val="407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38064D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Контроль качества дополнительного образования: анализ эффективности образовательной деятельности педагогов в ходе итоговой аттестации обучающихся</w:t>
            </w:r>
          </w:p>
          <w:p w:rsidR="00EB4366" w:rsidRPr="00EB4366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Анализ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работы объединения. 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Мониторинг качества педагогической деятельности педагогов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Итоговый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Справка, информация, обсуждение результатов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EB4366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итоговом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педсовете</w:t>
            </w:r>
            <w:proofErr w:type="gramEnd"/>
          </w:p>
        </w:tc>
      </w:tr>
    </w:tbl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sectPr w:rsidR="00A52D57" w:rsidRPr="0038064D" w:rsidSect="0087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D6A"/>
    <w:multiLevelType w:val="multilevel"/>
    <w:tmpl w:val="8FB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C5958"/>
    <w:multiLevelType w:val="multilevel"/>
    <w:tmpl w:val="CE8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71662"/>
    <w:multiLevelType w:val="multilevel"/>
    <w:tmpl w:val="C6A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6569F"/>
    <w:multiLevelType w:val="multilevel"/>
    <w:tmpl w:val="AC34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175A02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1019D7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B41EEA"/>
    <w:multiLevelType w:val="multilevel"/>
    <w:tmpl w:val="4A7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8A20A6"/>
    <w:multiLevelType w:val="multilevel"/>
    <w:tmpl w:val="579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0F2002"/>
    <w:multiLevelType w:val="multilevel"/>
    <w:tmpl w:val="61A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F0541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820123"/>
    <w:multiLevelType w:val="multilevel"/>
    <w:tmpl w:val="A646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967269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983729E"/>
    <w:multiLevelType w:val="multilevel"/>
    <w:tmpl w:val="DF2E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764E07"/>
    <w:multiLevelType w:val="multilevel"/>
    <w:tmpl w:val="646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D2837CE"/>
    <w:multiLevelType w:val="multilevel"/>
    <w:tmpl w:val="205C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F0D6C14"/>
    <w:multiLevelType w:val="multilevel"/>
    <w:tmpl w:val="21BA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9834D7"/>
    <w:multiLevelType w:val="multilevel"/>
    <w:tmpl w:val="BA72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917C2F"/>
    <w:multiLevelType w:val="multilevel"/>
    <w:tmpl w:val="BC46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1975D9C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3854EEC"/>
    <w:multiLevelType w:val="multilevel"/>
    <w:tmpl w:val="169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39A1504"/>
    <w:multiLevelType w:val="multilevel"/>
    <w:tmpl w:val="F2B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59635E0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76B6C51"/>
    <w:multiLevelType w:val="multilevel"/>
    <w:tmpl w:val="423E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FA57B47"/>
    <w:multiLevelType w:val="multilevel"/>
    <w:tmpl w:val="65EC75E0"/>
    <w:lvl w:ilvl="0">
      <w:start w:val="2020"/>
      <w:numFmt w:val="decimal"/>
      <w:lvlText w:val="%1"/>
      <w:lvlJc w:val="left"/>
      <w:pPr>
        <w:ind w:left="1035" w:hanging="1035"/>
      </w:pPr>
      <w:rPr>
        <w:rFonts w:ascii="Times New Roman" w:hAnsi="Times New Roman" w:hint="default"/>
        <w:color w:val="132F35"/>
        <w:sz w:val="23"/>
      </w:rPr>
    </w:lvl>
    <w:lvl w:ilvl="1">
      <w:start w:val="2021"/>
      <w:numFmt w:val="decimal"/>
      <w:lvlText w:val="%1-%2"/>
      <w:lvlJc w:val="left"/>
      <w:pPr>
        <w:ind w:left="1187" w:hanging="1035"/>
      </w:pPr>
      <w:rPr>
        <w:rFonts w:ascii="Times New Roman" w:hAnsi="Times New Roman" w:hint="default"/>
        <w:color w:val="132F35"/>
        <w:sz w:val="23"/>
      </w:rPr>
    </w:lvl>
    <w:lvl w:ilvl="2">
      <w:start w:val="1"/>
      <w:numFmt w:val="decimal"/>
      <w:lvlText w:val="%1-%2.%3"/>
      <w:lvlJc w:val="left"/>
      <w:pPr>
        <w:ind w:left="1339" w:hanging="1035"/>
      </w:pPr>
      <w:rPr>
        <w:rFonts w:ascii="Times New Roman" w:hAnsi="Times New Roman" w:hint="default"/>
        <w:color w:val="132F35"/>
        <w:sz w:val="23"/>
      </w:rPr>
    </w:lvl>
    <w:lvl w:ilvl="3">
      <w:start w:val="1"/>
      <w:numFmt w:val="decimal"/>
      <w:lvlText w:val="%1-%2.%3.%4"/>
      <w:lvlJc w:val="left"/>
      <w:pPr>
        <w:ind w:left="1536" w:hanging="1080"/>
      </w:pPr>
      <w:rPr>
        <w:rFonts w:ascii="Times New Roman" w:hAnsi="Times New Roman" w:hint="default"/>
        <w:color w:val="132F35"/>
        <w:sz w:val="23"/>
      </w:rPr>
    </w:lvl>
    <w:lvl w:ilvl="4">
      <w:start w:val="1"/>
      <w:numFmt w:val="decimal"/>
      <w:lvlText w:val="%1-%2.%3.%4.%5"/>
      <w:lvlJc w:val="left"/>
      <w:pPr>
        <w:ind w:left="2048" w:hanging="1440"/>
      </w:pPr>
      <w:rPr>
        <w:rFonts w:ascii="Times New Roman" w:hAnsi="Times New Roman" w:hint="default"/>
        <w:color w:val="132F35"/>
        <w:sz w:val="23"/>
      </w:rPr>
    </w:lvl>
    <w:lvl w:ilvl="5">
      <w:start w:val="1"/>
      <w:numFmt w:val="decimal"/>
      <w:lvlText w:val="%1-%2.%3.%4.%5.%6"/>
      <w:lvlJc w:val="left"/>
      <w:pPr>
        <w:ind w:left="2560" w:hanging="1800"/>
      </w:pPr>
      <w:rPr>
        <w:rFonts w:ascii="Times New Roman" w:hAnsi="Times New Roman" w:hint="default"/>
        <w:color w:val="132F35"/>
        <w:sz w:val="23"/>
      </w:rPr>
    </w:lvl>
    <w:lvl w:ilvl="6">
      <w:start w:val="1"/>
      <w:numFmt w:val="decimal"/>
      <w:lvlText w:val="%1-%2.%3.%4.%5.%6.%7"/>
      <w:lvlJc w:val="left"/>
      <w:pPr>
        <w:ind w:left="2712" w:hanging="1800"/>
      </w:pPr>
      <w:rPr>
        <w:rFonts w:ascii="Times New Roman" w:hAnsi="Times New Roman" w:hint="default"/>
        <w:color w:val="132F35"/>
        <w:sz w:val="23"/>
      </w:rPr>
    </w:lvl>
    <w:lvl w:ilvl="7">
      <w:start w:val="1"/>
      <w:numFmt w:val="decimal"/>
      <w:lvlText w:val="%1-%2.%3.%4.%5.%6.%7.%8"/>
      <w:lvlJc w:val="left"/>
      <w:pPr>
        <w:ind w:left="3224" w:hanging="2160"/>
      </w:pPr>
      <w:rPr>
        <w:rFonts w:ascii="Times New Roman" w:hAnsi="Times New Roman" w:hint="default"/>
        <w:color w:val="132F35"/>
        <w:sz w:val="23"/>
      </w:rPr>
    </w:lvl>
    <w:lvl w:ilvl="8">
      <w:start w:val="1"/>
      <w:numFmt w:val="decimal"/>
      <w:lvlText w:val="%1-%2.%3.%4.%5.%6.%7.%8.%9"/>
      <w:lvlJc w:val="left"/>
      <w:pPr>
        <w:ind w:left="3736" w:hanging="2520"/>
      </w:pPr>
      <w:rPr>
        <w:rFonts w:ascii="Times New Roman" w:hAnsi="Times New Roman" w:hint="default"/>
        <w:color w:val="132F35"/>
        <w:sz w:val="23"/>
      </w:rPr>
    </w:lvl>
  </w:abstractNum>
  <w:abstractNum w:abstractNumId="24">
    <w:nsid w:val="30084FC9"/>
    <w:multiLevelType w:val="multilevel"/>
    <w:tmpl w:val="26CC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83F15C7"/>
    <w:multiLevelType w:val="multilevel"/>
    <w:tmpl w:val="35E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B6E3B86"/>
    <w:multiLevelType w:val="multilevel"/>
    <w:tmpl w:val="79E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DA805EC"/>
    <w:multiLevelType w:val="multilevel"/>
    <w:tmpl w:val="C342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F893D94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1004FD3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1923323"/>
    <w:multiLevelType w:val="multilevel"/>
    <w:tmpl w:val="EDD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2044FCF"/>
    <w:multiLevelType w:val="multilevel"/>
    <w:tmpl w:val="EB0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33B7BA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5F515BB"/>
    <w:multiLevelType w:val="multilevel"/>
    <w:tmpl w:val="CA98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DD6435A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6762D35"/>
    <w:multiLevelType w:val="multilevel"/>
    <w:tmpl w:val="2BA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7062D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B470F16"/>
    <w:multiLevelType w:val="multilevel"/>
    <w:tmpl w:val="DBAE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D240843"/>
    <w:multiLevelType w:val="multilevel"/>
    <w:tmpl w:val="57D4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38198E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7D77A84"/>
    <w:multiLevelType w:val="multilevel"/>
    <w:tmpl w:val="D740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EDF1FC8"/>
    <w:multiLevelType w:val="multilevel"/>
    <w:tmpl w:val="06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3985849"/>
    <w:multiLevelType w:val="multilevel"/>
    <w:tmpl w:val="5E0448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91D23B8"/>
    <w:multiLevelType w:val="multilevel"/>
    <w:tmpl w:val="F32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9A4542B"/>
    <w:multiLevelType w:val="multilevel"/>
    <w:tmpl w:val="94F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CB44D62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EB42576"/>
    <w:multiLevelType w:val="multilevel"/>
    <w:tmpl w:val="A3C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4"/>
  </w:num>
  <w:num w:numId="3">
    <w:abstractNumId w:val="45"/>
  </w:num>
  <w:num w:numId="4">
    <w:abstractNumId w:val="35"/>
  </w:num>
  <w:num w:numId="5">
    <w:abstractNumId w:val="16"/>
  </w:num>
  <w:num w:numId="6">
    <w:abstractNumId w:val="8"/>
  </w:num>
  <w:num w:numId="7">
    <w:abstractNumId w:val="21"/>
  </w:num>
  <w:num w:numId="8">
    <w:abstractNumId w:val="0"/>
  </w:num>
  <w:num w:numId="9">
    <w:abstractNumId w:val="17"/>
  </w:num>
  <w:num w:numId="10">
    <w:abstractNumId w:val="3"/>
  </w:num>
  <w:num w:numId="11">
    <w:abstractNumId w:val="30"/>
  </w:num>
  <w:num w:numId="12">
    <w:abstractNumId w:val="13"/>
  </w:num>
  <w:num w:numId="13">
    <w:abstractNumId w:val="14"/>
  </w:num>
  <w:num w:numId="14">
    <w:abstractNumId w:val="31"/>
  </w:num>
  <w:num w:numId="15">
    <w:abstractNumId w:val="12"/>
  </w:num>
  <w:num w:numId="16">
    <w:abstractNumId w:val="41"/>
  </w:num>
  <w:num w:numId="17">
    <w:abstractNumId w:val="22"/>
  </w:num>
  <w:num w:numId="18">
    <w:abstractNumId w:val="20"/>
  </w:num>
  <w:num w:numId="19">
    <w:abstractNumId w:val="33"/>
  </w:num>
  <w:num w:numId="20">
    <w:abstractNumId w:val="43"/>
  </w:num>
  <w:num w:numId="21">
    <w:abstractNumId w:val="19"/>
  </w:num>
  <w:num w:numId="22">
    <w:abstractNumId w:val="2"/>
  </w:num>
  <w:num w:numId="23">
    <w:abstractNumId w:val="38"/>
  </w:num>
  <w:num w:numId="24">
    <w:abstractNumId w:val="15"/>
  </w:num>
  <w:num w:numId="25">
    <w:abstractNumId w:val="37"/>
  </w:num>
  <w:num w:numId="26">
    <w:abstractNumId w:val="46"/>
  </w:num>
  <w:num w:numId="27">
    <w:abstractNumId w:val="10"/>
  </w:num>
  <w:num w:numId="28">
    <w:abstractNumId w:val="6"/>
  </w:num>
  <w:num w:numId="29">
    <w:abstractNumId w:val="26"/>
  </w:num>
  <w:num w:numId="30">
    <w:abstractNumId w:val="27"/>
  </w:num>
  <w:num w:numId="31">
    <w:abstractNumId w:val="24"/>
  </w:num>
  <w:num w:numId="32">
    <w:abstractNumId w:val="40"/>
  </w:num>
  <w:num w:numId="33">
    <w:abstractNumId w:val="25"/>
  </w:num>
  <w:num w:numId="34">
    <w:abstractNumId w:val="5"/>
  </w:num>
  <w:num w:numId="35">
    <w:abstractNumId w:val="28"/>
  </w:num>
  <w:num w:numId="36">
    <w:abstractNumId w:val="39"/>
  </w:num>
  <w:num w:numId="37">
    <w:abstractNumId w:val="36"/>
  </w:num>
  <w:num w:numId="38">
    <w:abstractNumId w:val="34"/>
  </w:num>
  <w:num w:numId="39">
    <w:abstractNumId w:val="32"/>
  </w:num>
  <w:num w:numId="40">
    <w:abstractNumId w:val="9"/>
  </w:num>
  <w:num w:numId="41">
    <w:abstractNumId w:val="4"/>
  </w:num>
  <w:num w:numId="42">
    <w:abstractNumId w:val="11"/>
  </w:num>
  <w:num w:numId="43">
    <w:abstractNumId w:val="23"/>
  </w:num>
  <w:num w:numId="44">
    <w:abstractNumId w:val="18"/>
  </w:num>
  <w:num w:numId="45">
    <w:abstractNumId w:val="1"/>
  </w:num>
  <w:num w:numId="46">
    <w:abstractNumId w:val="29"/>
  </w:num>
  <w:num w:numId="47">
    <w:abstractNumId w:val="4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2D57"/>
    <w:rsid w:val="000923C2"/>
    <w:rsid w:val="000B144D"/>
    <w:rsid w:val="00140BB6"/>
    <w:rsid w:val="002C5FEC"/>
    <w:rsid w:val="00310C4A"/>
    <w:rsid w:val="0038064D"/>
    <w:rsid w:val="003C053E"/>
    <w:rsid w:val="004518A0"/>
    <w:rsid w:val="0057017A"/>
    <w:rsid w:val="006D41A2"/>
    <w:rsid w:val="00796A27"/>
    <w:rsid w:val="008771A9"/>
    <w:rsid w:val="00904B00"/>
    <w:rsid w:val="00972ACF"/>
    <w:rsid w:val="00A52D57"/>
    <w:rsid w:val="00C959EB"/>
    <w:rsid w:val="00D3687A"/>
    <w:rsid w:val="00D5764A"/>
    <w:rsid w:val="00D744E2"/>
    <w:rsid w:val="00EB4366"/>
    <w:rsid w:val="00F43343"/>
    <w:rsid w:val="00F46A53"/>
    <w:rsid w:val="00FA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2D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Regina</cp:lastModifiedBy>
  <cp:revision>4</cp:revision>
  <cp:lastPrinted>2020-11-16T11:22:00Z</cp:lastPrinted>
  <dcterms:created xsi:type="dcterms:W3CDTF">2020-11-16T05:47:00Z</dcterms:created>
  <dcterms:modified xsi:type="dcterms:W3CDTF">2021-01-14T06:41:00Z</dcterms:modified>
</cp:coreProperties>
</file>